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3C1C8B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3C1C8B">
        <w:rPr>
          <w:rFonts w:ascii="Verdana" w:hAnsi="Verdana"/>
          <w:b/>
          <w:sz w:val="18"/>
          <w:szCs w:val="18"/>
        </w:rPr>
        <w:t>Údržba a oprava výměnných dílů zabezpečovacího zařízení v obvodu SSZT 2020-2021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3C1C8B">
        <w:rPr>
          <w:rFonts w:ascii="Verdana" w:hAnsi="Verdana"/>
          <w:sz w:val="18"/>
          <w:szCs w:val="18"/>
        </w:rPr>
        <w:t>posledních 5 let</w:t>
      </w:r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 xml:space="preserve">významné </w:t>
      </w:r>
      <w:r w:rsidR="00D54281" w:rsidRPr="003C1C8B">
        <w:rPr>
          <w:rFonts w:ascii="Verdana" w:hAnsi="Verdana"/>
          <w:sz w:val="18"/>
          <w:szCs w:val="18"/>
        </w:rPr>
        <w:t>služby</w:t>
      </w:r>
      <w:r w:rsidR="0082080C" w:rsidRPr="003C1C8B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C1C8B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3C1C8B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3C1C8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3C1C8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3C1C8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C1C8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C1C8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3C1C8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3C1C8B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3C1C8B">
              <w:rPr>
                <w:rFonts w:ascii="Verdana" w:hAnsi="Verdana"/>
                <w:spacing w:val="-6"/>
                <w:sz w:val="18"/>
                <w:szCs w:val="18"/>
              </w:rPr>
              <w:t xml:space="preserve"> l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1C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1C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3C1C8B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C1C8B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BEEDBD"/>
  <w15:docId w15:val="{972936F6-2CD4-4C10-A50F-A6B05FFA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1CECE6-0AA1-4265-A0AA-CCF72AABF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13</cp:revision>
  <cp:lastPrinted>2018-03-26T11:24:00Z</cp:lastPrinted>
  <dcterms:created xsi:type="dcterms:W3CDTF">2018-12-07T16:22:00Z</dcterms:created>
  <dcterms:modified xsi:type="dcterms:W3CDTF">2020-08-06T05:30:00Z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